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176" w:type="dxa"/>
        <w:tblLook w:val="01E0"/>
      </w:tblPr>
      <w:tblGrid>
        <w:gridCol w:w="4537"/>
        <w:gridCol w:w="5812"/>
      </w:tblGrid>
      <w:tr w:rsidR="00F6008A" w:rsidRPr="00BC7EF1" w:rsidTr="00E0795E">
        <w:tc>
          <w:tcPr>
            <w:tcW w:w="4537" w:type="dxa"/>
            <w:shd w:val="clear" w:color="auto" w:fill="auto"/>
          </w:tcPr>
          <w:p w:rsidR="00F6008A" w:rsidRPr="00BC7EF1" w:rsidRDefault="00F6008A" w:rsidP="00E0795E">
            <w:pPr>
              <w:jc w:val="center"/>
              <w:rPr>
                <w:sz w:val="26"/>
                <w:szCs w:val="26"/>
              </w:rPr>
            </w:pPr>
            <w:r>
              <w:rPr>
                <w:sz w:val="26"/>
                <w:szCs w:val="26"/>
              </w:rPr>
              <w:t>PHÒNG GD&amp;ĐT TP HẠ LONG</w:t>
            </w:r>
          </w:p>
          <w:p w:rsidR="00F6008A" w:rsidRPr="00BC7EF1" w:rsidRDefault="00F6008A" w:rsidP="00E0795E">
            <w:pPr>
              <w:jc w:val="center"/>
              <w:rPr>
                <w:b/>
              </w:rPr>
            </w:pPr>
            <w:r w:rsidRPr="00BC7EF1">
              <w:rPr>
                <w:b/>
                <w:sz w:val="26"/>
              </w:rPr>
              <w:t>TRƯỜNG TH. TRẦN QUỐC TOẢN</w:t>
            </w:r>
          </w:p>
          <w:p w:rsidR="008A159F" w:rsidRDefault="00F551FC" w:rsidP="00E0795E">
            <w:pPr>
              <w:jc w:val="center"/>
            </w:pPr>
            <w:r>
              <w:rPr>
                <w:noProof/>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54.5pt;margin-top:5.1pt;width:116.2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" adj="-23570,-1,-23570"/>
              </w:pict>
            </w:r>
          </w:p>
          <w:p w:rsidR="00F6008A" w:rsidRPr="00BC7EF1" w:rsidRDefault="00CE7840" w:rsidP="00DA3D3D">
            <w:pPr>
              <w:jc w:val="center"/>
              <w:rPr>
                <w:sz w:val="26"/>
                <w:szCs w:val="26"/>
              </w:rPr>
            </w:pPr>
            <w:r>
              <w:rPr>
                <w:sz w:val="26"/>
              </w:rPr>
              <w:t xml:space="preserve">       </w:t>
            </w:r>
            <w:r w:rsidR="00DF7F0F">
              <w:rPr>
                <w:sz w:val="26"/>
              </w:rPr>
              <w:t>Số: 61</w:t>
            </w:r>
            <w:r w:rsidR="008A159F" w:rsidRPr="008A159F">
              <w:rPr>
                <w:sz w:val="26"/>
              </w:rPr>
              <w:t>/KH-TH</w:t>
            </w:r>
            <w:r w:rsidR="00F82622">
              <w:rPr>
                <w:sz w:val="26"/>
              </w:rPr>
              <w:t>TQT</w:t>
            </w:r>
          </w:p>
        </w:tc>
        <w:tc>
          <w:tcPr>
            <w:tcW w:w="5812" w:type="dxa"/>
            <w:shd w:val="clear" w:color="auto" w:fill="auto"/>
          </w:tcPr>
          <w:p w:rsidR="00F6008A" w:rsidRPr="00673F7F" w:rsidRDefault="00F6008A" w:rsidP="00E0795E">
            <w:pPr>
              <w:rPr>
                <w:b/>
              </w:rPr>
            </w:pPr>
            <w:r>
              <w:rPr>
                <w:b/>
                <w:sz w:val="26"/>
              </w:rPr>
              <w:t>CỘNG HÒA XÃ HỘI CHỦ NGHĨA VIỆT NAM</w:t>
            </w:r>
          </w:p>
          <w:p w:rsidR="00F6008A" w:rsidRPr="00F6008A" w:rsidRDefault="00EC7B65" w:rsidP="00EC7B65">
            <w:pPr>
              <w:rPr>
                <w:b/>
                <w:sz w:val="28"/>
                <w:lang w:val="pt-BR"/>
              </w:rPr>
            </w:pPr>
            <w:r>
              <w:rPr>
                <w:b/>
                <w:sz w:val="28"/>
                <w:lang w:val="pt-BR"/>
              </w:rPr>
              <w:t xml:space="preserve">                </w:t>
            </w:r>
            <w:r w:rsidR="00F6008A" w:rsidRPr="00F6008A">
              <w:rPr>
                <w:b/>
                <w:sz w:val="28"/>
                <w:lang w:val="pt-BR"/>
              </w:rPr>
              <w:t xml:space="preserve">Độc lập- Tự do- Hạnh phúc   </w:t>
            </w:r>
          </w:p>
          <w:p w:rsidR="00F6008A" w:rsidRPr="003D59F1" w:rsidRDefault="00F551FC" w:rsidP="00E0795E">
            <w:pPr>
              <w:spacing w:before="120"/>
              <w:jc w:val="center"/>
              <w:rPr>
                <w:i/>
                <w:sz w:val="12"/>
                <w:lang w:val="pt-BR"/>
              </w:rPr>
            </w:pPr>
            <w:r w:rsidRPr="00F551FC">
              <w:rPr>
                <w:b/>
                <w:noProof/>
              </w:rPr>
              <w:pict>
                <v:line id="Straight Connector 2" o:spid="_x0000_s1027" style="position:absolute;left:0;text-align:left;z-index:251659264;visibility:visible" from="58.1pt,2.45pt" to="224.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Okq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"/>
              </w:pict>
            </w:r>
          </w:p>
          <w:p w:rsidR="00F6008A" w:rsidRPr="00BC7EF1" w:rsidRDefault="00C6710F" w:rsidP="00DF7F0F">
            <w:pPr>
              <w:spacing w:before="120"/>
              <w:jc w:val="center"/>
              <w:rPr>
                <w:i/>
                <w:lang w:val="vi-VN"/>
              </w:rPr>
            </w:pPr>
            <w:r>
              <w:rPr>
                <w:i/>
                <w:sz w:val="28"/>
                <w:lang w:val="pt-BR"/>
              </w:rPr>
              <w:t xml:space="preserve">   </w:t>
            </w:r>
            <w:r w:rsidR="00F6008A" w:rsidRPr="00F6008A">
              <w:rPr>
                <w:i/>
                <w:sz w:val="28"/>
                <w:lang w:val="pt-BR"/>
              </w:rPr>
              <w:t xml:space="preserve">Hạ Long, ngày </w:t>
            </w:r>
            <w:r w:rsidR="00773450">
              <w:rPr>
                <w:i/>
                <w:sz w:val="28"/>
                <w:lang w:val="pt-BR"/>
              </w:rPr>
              <w:t>08</w:t>
            </w:r>
            <w:r w:rsidR="00F6008A" w:rsidRPr="00F6008A">
              <w:rPr>
                <w:i/>
                <w:sz w:val="28"/>
                <w:lang w:val="pt-BR"/>
              </w:rPr>
              <w:t xml:space="preserve"> tháng </w:t>
            </w:r>
            <w:r w:rsidR="00DF7F0F">
              <w:rPr>
                <w:i/>
                <w:sz w:val="28"/>
                <w:lang w:val="pt-BR"/>
              </w:rPr>
              <w:t>10</w:t>
            </w:r>
            <w:r w:rsidR="00F6008A" w:rsidRPr="00F6008A">
              <w:rPr>
                <w:i/>
                <w:sz w:val="28"/>
                <w:lang w:val="pt-BR"/>
              </w:rPr>
              <w:t xml:space="preserve"> năm 20</w:t>
            </w:r>
            <w:r w:rsidR="00F82622">
              <w:rPr>
                <w:i/>
                <w:sz w:val="28"/>
                <w:lang w:val="pt-BR"/>
              </w:rPr>
              <w:t>2</w:t>
            </w:r>
            <w:r w:rsidR="00892CA0">
              <w:rPr>
                <w:i/>
                <w:sz w:val="28"/>
                <w:lang w:val="pt-BR"/>
              </w:rPr>
              <w:t>1</w:t>
            </w:r>
          </w:p>
        </w:tc>
      </w:tr>
    </w:tbl>
    <w:p w:rsidR="00F6008A" w:rsidRDefault="00F6008A" w:rsidP="00F6008A">
      <w:pPr>
        <w:pStyle w:val="NormalWeb"/>
        <w:spacing w:before="0" w:beforeAutospacing="0" w:after="0" w:afterAutospacing="0" w:line="360" w:lineRule="exact"/>
        <w:ind w:firstLine="720"/>
        <w:jc w:val="center"/>
        <w:rPr>
          <w:b/>
          <w:sz w:val="28"/>
          <w:szCs w:val="28"/>
        </w:rPr>
      </w:pPr>
    </w:p>
    <w:p w:rsidR="00F6008A" w:rsidRDefault="008A159F" w:rsidP="00F6008A">
      <w:pPr>
        <w:pStyle w:val="NormalWeb"/>
        <w:spacing w:before="0" w:beforeAutospacing="0" w:after="0" w:afterAutospacing="0" w:line="360" w:lineRule="exact"/>
        <w:ind w:firstLine="720"/>
        <w:jc w:val="center"/>
        <w:rPr>
          <w:b/>
          <w:sz w:val="28"/>
          <w:szCs w:val="28"/>
        </w:rPr>
      </w:pPr>
      <w:r>
        <w:rPr>
          <w:b/>
          <w:sz w:val="28"/>
          <w:szCs w:val="28"/>
        </w:rPr>
        <w:t>KẾ HOẠCH</w:t>
      </w:r>
    </w:p>
    <w:p w:rsidR="00F6008A" w:rsidRDefault="005435FD" w:rsidP="00F6008A">
      <w:pPr>
        <w:pStyle w:val="NormalWeb"/>
        <w:spacing w:before="0" w:beforeAutospacing="0" w:after="0" w:afterAutospacing="0" w:line="360" w:lineRule="exact"/>
        <w:ind w:firstLine="720"/>
        <w:jc w:val="center"/>
        <w:rPr>
          <w:b/>
          <w:sz w:val="28"/>
          <w:szCs w:val="28"/>
        </w:rPr>
      </w:pPr>
      <w:r>
        <w:rPr>
          <w:b/>
          <w:sz w:val="28"/>
          <w:szCs w:val="28"/>
        </w:rPr>
        <w:t>Công tác t</w:t>
      </w:r>
      <w:r w:rsidR="00F6008A">
        <w:rPr>
          <w:b/>
          <w:sz w:val="28"/>
          <w:szCs w:val="28"/>
        </w:rPr>
        <w:t xml:space="preserve">háng </w:t>
      </w:r>
      <w:r w:rsidR="00DF7F0F">
        <w:rPr>
          <w:b/>
          <w:sz w:val="28"/>
          <w:szCs w:val="28"/>
        </w:rPr>
        <w:t>10</w:t>
      </w:r>
      <w:r w:rsidR="00892CA0">
        <w:rPr>
          <w:b/>
          <w:sz w:val="28"/>
          <w:szCs w:val="28"/>
        </w:rPr>
        <w:t xml:space="preserve"> năm 2021</w:t>
      </w:r>
    </w:p>
    <w:p w:rsidR="004A7AC1" w:rsidRDefault="004A7AC1">
      <w:pPr>
        <w:jc w:val="center"/>
        <w:rPr>
          <w:b/>
          <w:sz w:val="28"/>
          <w:szCs w:val="28"/>
        </w:rPr>
      </w:pPr>
    </w:p>
    <w:p w:rsidR="00DF7F0F" w:rsidRDefault="00DF7F0F" w:rsidP="00DF7F0F">
      <w:pPr>
        <w:spacing w:line="360" w:lineRule="auto"/>
        <w:ind w:firstLine="720"/>
        <w:jc w:val="both"/>
        <w:rPr>
          <w:b/>
          <w:sz w:val="28"/>
          <w:szCs w:val="28"/>
        </w:rPr>
      </w:pPr>
      <w:r>
        <w:rPr>
          <w:b/>
          <w:sz w:val="28"/>
          <w:szCs w:val="28"/>
        </w:rPr>
        <w:t>1. Nhiệm vụ trọng tâm</w:t>
      </w:r>
    </w:p>
    <w:p w:rsidR="00DF7F0F" w:rsidRDefault="00DF7F0F" w:rsidP="00DF7F0F">
      <w:pPr>
        <w:spacing w:line="360" w:lineRule="auto"/>
        <w:ind w:firstLine="720"/>
        <w:jc w:val="both"/>
        <w:rPr>
          <w:b/>
          <w:sz w:val="28"/>
          <w:szCs w:val="28"/>
        </w:rPr>
      </w:pPr>
      <w:r>
        <w:rPr>
          <w:sz w:val="28"/>
          <w:szCs w:val="28"/>
        </w:rPr>
        <w:t xml:space="preserve">Triển khai chủ đề công tác năm 2021 của tỉnh và thành phố: </w:t>
      </w:r>
      <w:r>
        <w:rPr>
          <w:b/>
          <w:sz w:val="28"/>
          <w:szCs w:val="28"/>
        </w:rPr>
        <w:t>"Giữ vững địa bàn an toàn và đà tăng trưởng trong trạng thái bình thường mới; đẩy nhanh tốc độ phát triển và hoàn thiện hệ thống kết cấu hạ tầng kinh tế- xã hội đồng bộ, hiện đại; thúc đẩy liên kết vùng".</w:t>
      </w:r>
    </w:p>
    <w:p w:rsidR="00DF7F0F" w:rsidRDefault="00DF7F0F" w:rsidP="00DF7F0F">
      <w:pPr>
        <w:spacing w:line="360" w:lineRule="auto"/>
        <w:ind w:firstLine="720"/>
        <w:jc w:val="both"/>
        <w:rPr>
          <w:sz w:val="28"/>
          <w:szCs w:val="28"/>
        </w:rPr>
      </w:pPr>
      <w:r>
        <w:rPr>
          <w:sz w:val="28"/>
          <w:szCs w:val="28"/>
        </w:rPr>
        <w:t xml:space="preserve">Tiếp tục thực hiện nghiêm túc các biện pháp phòng chống dịch bệnh Covid 19 theo các công văn chỉ đạo, đảm bảo mục tiêu kép vừa đảm bảo sức khỏe cho cán bộ, giáo viên, nhân viên  và học sinh, vừa đảm bảo chất lượng giáo dục. </w:t>
      </w:r>
    </w:p>
    <w:p w:rsidR="00DF7F0F" w:rsidRDefault="00DF7F0F" w:rsidP="00DF7F0F">
      <w:pPr>
        <w:spacing w:line="360" w:lineRule="auto"/>
        <w:ind w:firstLine="720"/>
        <w:jc w:val="both"/>
        <w:rPr>
          <w:sz w:val="28"/>
          <w:szCs w:val="28"/>
        </w:rPr>
      </w:pPr>
      <w:r>
        <w:rPr>
          <w:sz w:val="28"/>
          <w:szCs w:val="28"/>
        </w:rPr>
        <w:t>Thực hiện nghiêm túc các quy định về dạy thêm, học thêm.</w:t>
      </w:r>
    </w:p>
    <w:p w:rsidR="00DF7F0F" w:rsidRDefault="00DF7F0F" w:rsidP="00DF7F0F">
      <w:pPr>
        <w:spacing w:line="360" w:lineRule="auto"/>
        <w:ind w:firstLine="720"/>
        <w:jc w:val="both"/>
        <w:rPr>
          <w:sz w:val="28"/>
          <w:szCs w:val="28"/>
        </w:rPr>
      </w:pPr>
      <w:r>
        <w:rPr>
          <w:sz w:val="28"/>
          <w:szCs w:val="28"/>
        </w:rPr>
        <w:t>Hoàn thành công tác phổ cập năm 2021.</w:t>
      </w:r>
    </w:p>
    <w:p w:rsidR="00DF7F0F" w:rsidRDefault="00DF7F0F" w:rsidP="00DF7F0F">
      <w:pPr>
        <w:spacing w:line="360" w:lineRule="auto"/>
        <w:ind w:right="-11" w:firstLine="720"/>
        <w:jc w:val="both"/>
        <w:rPr>
          <w:sz w:val="28"/>
          <w:szCs w:val="28"/>
        </w:rPr>
      </w:pPr>
      <w:r>
        <w:rPr>
          <w:sz w:val="28"/>
          <w:szCs w:val="28"/>
        </w:rPr>
        <w:t>2. Quán triệt các văn bản chỉ đạo về công tác phòng chống dịch Covid 19 (Thông báo 291, ngày 15/9/2021 của Ban thường vụ Thành ủy, ...).</w:t>
      </w:r>
    </w:p>
    <w:p w:rsidR="00DF7F0F" w:rsidRDefault="00DF7F0F" w:rsidP="00DF7F0F">
      <w:pPr>
        <w:spacing w:line="360" w:lineRule="auto"/>
        <w:ind w:right="-11" w:firstLine="720"/>
        <w:jc w:val="both"/>
        <w:rPr>
          <w:sz w:val="28"/>
          <w:szCs w:val="28"/>
        </w:rPr>
      </w:pPr>
      <w:r>
        <w:rPr>
          <w:sz w:val="28"/>
          <w:szCs w:val="28"/>
        </w:rPr>
        <w:t xml:space="preserve">Quán triệt các văn bản chỉ đạo của Tỉnh ủy, Thành ủy về công tác giáo dục trên địa bàn thành phố (Công văn 684-CV/TU, ngày 20/9/2021 của Thành ủy Hạ Long về việc tiếp tục thực hiện kết luận số 51-KL/TW của Ban bí thư Trung ương đảng gắn với Chỉ thị 15-CT/TU của Ban Thường vụ Thành ủy; Thông báo 301-TB/TU, ngày 29/9/2021 của Thành ủy Hạ Long về kết quả giám sát công tác lãnh chỉ đạo thực hiện các quy định của nhà nước và kết luận chỉ đạo của Thành ủy về việc nâng cao chất lượng giáo dục, duy trì và xây dựng trường chuẩn Quốc gia và tuyển sinh đầu vào cấp Tiểu học, THCS năm học 2021-2022; Kế hoạch 276/KH-UBND thành phố về việc xây dựng trường chuẩn Quốc gia giai đoạn 2021-2025; Kế hoạch 280/KH-UBND, ngày 24/9/2021 của UBND Thành phố Hạ Long về việc thực hiện chuyển đổi số ngành giáo dục Hạ Long giai đoạn 2021-2025; Nghị quyết 34/2021/HĐND, ngày 27/8/2021 của Hội đồng nhân dân tỉnh, quy định một số khoản thu dịch vụ, hỗ trợ hoạt động trong các cơ sở giáo dục mầm non, phổ thông, giáo dục thường xuyên công lập trên địa bàn tỉnh Quảng Ninh; Nghị quyết số </w:t>
      </w:r>
      <w:r>
        <w:rPr>
          <w:sz w:val="28"/>
          <w:szCs w:val="28"/>
        </w:rPr>
        <w:lastRenderedPageBreak/>
        <w:t>36/2021/HĐND, ngày 27/8/2021 về một số giải pháp cấp bách và chính sách đặc thù phòng, chống dịch COVID 19 trên địa bàn tỉnh Quảng Ninh.</w:t>
      </w:r>
    </w:p>
    <w:p w:rsidR="00DF7F0F" w:rsidRDefault="00DF7F0F" w:rsidP="00DF7F0F">
      <w:pPr>
        <w:spacing w:line="360" w:lineRule="auto"/>
        <w:ind w:firstLine="720"/>
        <w:jc w:val="both"/>
        <w:rPr>
          <w:b/>
          <w:sz w:val="28"/>
          <w:szCs w:val="28"/>
        </w:rPr>
      </w:pPr>
      <w:r>
        <w:rPr>
          <w:b/>
          <w:sz w:val="28"/>
          <w:szCs w:val="28"/>
        </w:rPr>
        <w:t>3. Nhiệm vụ công tác cụ thể</w:t>
      </w:r>
    </w:p>
    <w:p w:rsidR="00DF7F0F" w:rsidRDefault="00DF7F0F" w:rsidP="00DF7F0F">
      <w:pPr>
        <w:spacing w:line="360" w:lineRule="auto"/>
        <w:ind w:firstLine="720"/>
        <w:jc w:val="both"/>
        <w:rPr>
          <w:b/>
          <w:sz w:val="28"/>
          <w:szCs w:val="28"/>
        </w:rPr>
      </w:pPr>
      <w:r>
        <w:rPr>
          <w:b/>
          <w:sz w:val="28"/>
          <w:szCs w:val="28"/>
        </w:rPr>
        <w:t>3.1. Công tác tổ chức</w:t>
      </w:r>
    </w:p>
    <w:p w:rsidR="00DF7F0F" w:rsidRDefault="00DF7F0F" w:rsidP="00DF7F0F">
      <w:pPr>
        <w:spacing w:line="360" w:lineRule="auto"/>
        <w:ind w:firstLine="720"/>
        <w:jc w:val="both"/>
        <w:rPr>
          <w:sz w:val="28"/>
          <w:szCs w:val="28"/>
        </w:rPr>
      </w:pPr>
      <w:r>
        <w:rPr>
          <w:sz w:val="28"/>
          <w:szCs w:val="28"/>
        </w:rPr>
        <w:t>- Chỉ đạo tổ chức Đại hội Liên đội.</w:t>
      </w:r>
    </w:p>
    <w:p w:rsidR="00DF7F0F" w:rsidRDefault="00DF7F0F" w:rsidP="00DF7F0F">
      <w:pPr>
        <w:spacing w:line="360" w:lineRule="auto"/>
        <w:ind w:firstLine="720"/>
        <w:jc w:val="both"/>
        <w:rPr>
          <w:sz w:val="28"/>
          <w:szCs w:val="28"/>
        </w:rPr>
      </w:pPr>
      <w:r>
        <w:rPr>
          <w:sz w:val="28"/>
          <w:szCs w:val="28"/>
        </w:rPr>
        <w:t>- Chỉ đạo tổ chức Hội nghị Hội cha mẹ học sinh năm học 2021-2022.</w:t>
      </w:r>
    </w:p>
    <w:p w:rsidR="00DF7F0F" w:rsidRDefault="00DF7F0F" w:rsidP="00DF7F0F">
      <w:pPr>
        <w:spacing w:line="360" w:lineRule="auto"/>
        <w:ind w:firstLine="720"/>
        <w:jc w:val="both"/>
        <w:rPr>
          <w:sz w:val="28"/>
          <w:szCs w:val="28"/>
        </w:rPr>
      </w:pPr>
      <w:r>
        <w:rPr>
          <w:sz w:val="28"/>
          <w:szCs w:val="28"/>
        </w:rPr>
        <w:t>- Xây dựng bổ sung, điều chỉnh lại Kế hoạch chuyển đổi số của nhà trường sao cho phù hợp kế hoạch chung của toàn ngành.</w:t>
      </w:r>
    </w:p>
    <w:p w:rsidR="00DF7F0F" w:rsidRDefault="00DF7F0F" w:rsidP="00DF7F0F">
      <w:pPr>
        <w:spacing w:line="360" w:lineRule="auto"/>
        <w:ind w:firstLine="720"/>
        <w:jc w:val="both"/>
        <w:rPr>
          <w:sz w:val="28"/>
          <w:szCs w:val="28"/>
        </w:rPr>
      </w:pPr>
      <w:r>
        <w:rPr>
          <w:sz w:val="28"/>
          <w:szCs w:val="28"/>
        </w:rPr>
        <w:t>- Phối cùng công đoàn phân công nhiệm vụ Ban thanh tra nhân dân nhiệm kì 2021-2023; ban thanh tra nhân dân xây dựng quy chế làm việc, kế hoạch hoạt động cho cả nhiệm kì (Bà Nguyễn Thị Ánh Ngọc trưởng ban, bà Nguyễn Thị Phương ủy viên, bà Trần Hương Ly ủy viên).</w:t>
      </w:r>
    </w:p>
    <w:p w:rsidR="00DF7F0F" w:rsidRDefault="00DF7F0F" w:rsidP="00DF7F0F">
      <w:pPr>
        <w:spacing w:line="360" w:lineRule="auto"/>
        <w:ind w:firstLine="720"/>
        <w:jc w:val="both"/>
        <w:rPr>
          <w:sz w:val="28"/>
          <w:szCs w:val="28"/>
        </w:rPr>
      </w:pPr>
      <w:r>
        <w:rPr>
          <w:sz w:val="28"/>
          <w:szCs w:val="28"/>
        </w:rPr>
        <w:t>- Họp cùng ban chỉ huy Liên đội triển khai nhiệm vụ năm học 2021-2022.</w:t>
      </w:r>
    </w:p>
    <w:p w:rsidR="00DF7F0F" w:rsidRDefault="00DF7F0F" w:rsidP="00DF7F0F">
      <w:pPr>
        <w:spacing w:line="360" w:lineRule="auto"/>
        <w:ind w:firstLine="720"/>
        <w:jc w:val="both"/>
        <w:rPr>
          <w:sz w:val="28"/>
          <w:szCs w:val="28"/>
        </w:rPr>
      </w:pPr>
      <w:r>
        <w:rPr>
          <w:sz w:val="28"/>
          <w:szCs w:val="28"/>
        </w:rPr>
        <w:t>- Xây dựng kế hoạch duy trì và nâng cao chất lượng giáo dục và xây dựng trường chuẩn Quốc gia giai đoạn 2021-2025.</w:t>
      </w:r>
    </w:p>
    <w:p w:rsidR="00DF7F0F" w:rsidRDefault="00DF7F0F" w:rsidP="00DF7F0F">
      <w:pPr>
        <w:spacing w:line="360" w:lineRule="auto"/>
        <w:ind w:firstLine="720"/>
        <w:jc w:val="both"/>
        <w:rPr>
          <w:sz w:val="28"/>
          <w:szCs w:val="28"/>
        </w:rPr>
      </w:pPr>
      <w:r>
        <w:rPr>
          <w:sz w:val="28"/>
          <w:szCs w:val="28"/>
        </w:rPr>
        <w:t>- Tiếp nhận và bàn giao công việc kế toán.</w:t>
      </w:r>
    </w:p>
    <w:p w:rsidR="00DF7F0F" w:rsidRDefault="00DF7F0F" w:rsidP="00DF7F0F">
      <w:pPr>
        <w:spacing w:line="360" w:lineRule="auto"/>
        <w:ind w:firstLine="720"/>
        <w:jc w:val="both"/>
        <w:rPr>
          <w:sz w:val="28"/>
          <w:szCs w:val="28"/>
        </w:rPr>
      </w:pPr>
      <w:r>
        <w:rPr>
          <w:sz w:val="28"/>
          <w:szCs w:val="28"/>
        </w:rPr>
        <w:t>- Tổ chức quyên góp quỹ vì người nghèo.</w:t>
      </w:r>
    </w:p>
    <w:p w:rsidR="00DF7F0F" w:rsidRDefault="00DF7F0F" w:rsidP="00DF7F0F">
      <w:pPr>
        <w:spacing w:line="360" w:lineRule="auto"/>
        <w:ind w:firstLine="720"/>
        <w:jc w:val="both"/>
        <w:rPr>
          <w:b/>
          <w:sz w:val="28"/>
          <w:szCs w:val="28"/>
        </w:rPr>
      </w:pPr>
      <w:r>
        <w:rPr>
          <w:b/>
          <w:sz w:val="28"/>
          <w:szCs w:val="28"/>
        </w:rPr>
        <w:t>3.2. Hoạt động dạy học</w:t>
      </w:r>
    </w:p>
    <w:p w:rsidR="00DF7F0F" w:rsidRDefault="00DF7F0F" w:rsidP="00DF7F0F">
      <w:pPr>
        <w:spacing w:line="360" w:lineRule="auto"/>
        <w:ind w:firstLine="720"/>
        <w:jc w:val="both"/>
        <w:rPr>
          <w:sz w:val="28"/>
          <w:szCs w:val="28"/>
        </w:rPr>
      </w:pPr>
      <w:r>
        <w:rPr>
          <w:sz w:val="28"/>
          <w:szCs w:val="28"/>
        </w:rPr>
        <w:t>- Hoàn thành công tác Phổ cập giáo dục năm 2021.</w:t>
      </w:r>
    </w:p>
    <w:p w:rsidR="00DF7F0F" w:rsidRDefault="00DF7F0F" w:rsidP="00DF7F0F">
      <w:pPr>
        <w:spacing w:line="360" w:lineRule="auto"/>
        <w:ind w:firstLine="720"/>
        <w:jc w:val="both"/>
        <w:rPr>
          <w:sz w:val="28"/>
          <w:szCs w:val="28"/>
        </w:rPr>
      </w:pPr>
      <w:r>
        <w:rPr>
          <w:sz w:val="28"/>
          <w:szCs w:val="28"/>
        </w:rPr>
        <w:t>- Thực hiện nội dung chương trình các tuần 5, 6, 7, 8.</w:t>
      </w:r>
    </w:p>
    <w:p w:rsidR="00DF7F0F" w:rsidRDefault="00DF7F0F" w:rsidP="00DF7F0F">
      <w:pPr>
        <w:spacing w:line="360" w:lineRule="auto"/>
        <w:ind w:firstLine="720"/>
        <w:jc w:val="both"/>
        <w:rPr>
          <w:sz w:val="28"/>
          <w:szCs w:val="28"/>
        </w:rPr>
      </w:pPr>
      <w:r>
        <w:rPr>
          <w:sz w:val="28"/>
          <w:szCs w:val="28"/>
        </w:rPr>
        <w:t>- Tham gia chuyên đề cấp Tỉnh môn Toán lớp 1 và tổ chức chuyên đề cấp tổ, cấp trường.</w:t>
      </w:r>
    </w:p>
    <w:p w:rsidR="00DF7F0F" w:rsidRDefault="00DF7F0F" w:rsidP="00DF7F0F">
      <w:pPr>
        <w:spacing w:line="360" w:lineRule="auto"/>
        <w:ind w:firstLine="720"/>
        <w:jc w:val="both"/>
        <w:rPr>
          <w:sz w:val="28"/>
          <w:szCs w:val="28"/>
        </w:rPr>
      </w:pPr>
      <w:r>
        <w:rPr>
          <w:sz w:val="28"/>
          <w:szCs w:val="28"/>
        </w:rPr>
        <w:t>- Điều chỉnh bổ sung kế hoạch giáo dục năm học 2021-2022 theo Công văn 3969 ngày 10/9/2021 của Bộ GD&amp;ĐT.</w:t>
      </w:r>
    </w:p>
    <w:p w:rsidR="00DF7F0F" w:rsidRDefault="00DF7F0F" w:rsidP="00DF7F0F">
      <w:pPr>
        <w:spacing w:line="360" w:lineRule="auto"/>
        <w:ind w:firstLine="720"/>
        <w:jc w:val="both"/>
        <w:rPr>
          <w:sz w:val="28"/>
          <w:szCs w:val="28"/>
        </w:rPr>
      </w:pPr>
      <w:r>
        <w:rPr>
          <w:sz w:val="28"/>
          <w:szCs w:val="28"/>
        </w:rPr>
        <w:t>- Tổ chức tập huấn cho đội ngũ cán bộ, giáo viên sử dụng Phần mềm MS teams trong dạy học trực tuyến.</w:t>
      </w:r>
    </w:p>
    <w:p w:rsidR="00DF7F0F" w:rsidRDefault="00DF7F0F" w:rsidP="00DF7F0F">
      <w:pPr>
        <w:spacing w:line="360" w:lineRule="auto"/>
        <w:ind w:firstLine="720"/>
        <w:jc w:val="both"/>
        <w:rPr>
          <w:sz w:val="28"/>
          <w:szCs w:val="28"/>
        </w:rPr>
      </w:pPr>
      <w:r>
        <w:rPr>
          <w:sz w:val="28"/>
          <w:szCs w:val="28"/>
        </w:rPr>
        <w:t>- Tham gia bồi dưỡng thường xuyên theo kế hoạch của Phòng GD&amp;ĐT.</w:t>
      </w:r>
    </w:p>
    <w:p w:rsidR="00DF7F0F" w:rsidRDefault="00DF7F0F" w:rsidP="00DF7F0F">
      <w:pPr>
        <w:spacing w:line="360" w:lineRule="auto"/>
        <w:ind w:firstLine="720"/>
        <w:jc w:val="both"/>
        <w:rPr>
          <w:sz w:val="28"/>
          <w:szCs w:val="28"/>
        </w:rPr>
      </w:pPr>
      <w:r>
        <w:rPr>
          <w:sz w:val="28"/>
          <w:szCs w:val="28"/>
        </w:rPr>
        <w:t>- Giáo viên chủ nhiệm quan tâm đến việc cho học sinh tham gia cuộc thi giải toán Quốc tế qua mạng.</w:t>
      </w:r>
    </w:p>
    <w:p w:rsidR="00DF7F0F" w:rsidRDefault="00DF7F0F" w:rsidP="00DF7F0F">
      <w:pPr>
        <w:spacing w:line="360" w:lineRule="auto"/>
        <w:ind w:firstLine="720"/>
        <w:jc w:val="both"/>
        <w:rPr>
          <w:sz w:val="28"/>
          <w:szCs w:val="28"/>
        </w:rPr>
      </w:pPr>
      <w:r>
        <w:rPr>
          <w:sz w:val="28"/>
          <w:szCs w:val="28"/>
        </w:rPr>
        <w:t>- Tổ chức học các môn giáo dục  ngoài giờ chính khóa từ tuần 5.</w:t>
      </w:r>
    </w:p>
    <w:p w:rsidR="00DF7F0F" w:rsidRDefault="00DF7F0F" w:rsidP="00DF7F0F">
      <w:pPr>
        <w:spacing w:line="360" w:lineRule="auto"/>
        <w:ind w:firstLine="720"/>
        <w:jc w:val="both"/>
        <w:rPr>
          <w:color w:val="FF0000"/>
          <w:sz w:val="28"/>
          <w:szCs w:val="28"/>
        </w:rPr>
      </w:pPr>
      <w:r w:rsidRPr="003F48A7">
        <w:rPr>
          <w:color w:val="FF0000"/>
          <w:sz w:val="28"/>
          <w:szCs w:val="28"/>
        </w:rPr>
        <w:t>* Yêu cầu các tổ 3, 4, 5 thực hiện kế hoạch bài học theo đúng mẫu quy định tại công văn 2345.</w:t>
      </w:r>
    </w:p>
    <w:p w:rsidR="00DF7F0F" w:rsidRDefault="00DF7F0F" w:rsidP="00DF7F0F">
      <w:pPr>
        <w:spacing w:line="360" w:lineRule="auto"/>
        <w:ind w:firstLine="720"/>
        <w:jc w:val="both"/>
        <w:rPr>
          <w:b/>
          <w:sz w:val="28"/>
          <w:szCs w:val="28"/>
        </w:rPr>
      </w:pPr>
      <w:r>
        <w:rPr>
          <w:b/>
          <w:sz w:val="28"/>
          <w:szCs w:val="28"/>
        </w:rPr>
        <w:lastRenderedPageBreak/>
        <w:t>3.3. Hoạt động ngoài giờ lên lớp và đoàn thể xã hội</w:t>
      </w:r>
    </w:p>
    <w:p w:rsidR="00DF7F0F" w:rsidRDefault="00DF7F0F" w:rsidP="00DF7F0F">
      <w:pPr>
        <w:spacing w:line="360" w:lineRule="auto"/>
        <w:ind w:firstLine="720"/>
        <w:jc w:val="both"/>
        <w:rPr>
          <w:sz w:val="28"/>
          <w:szCs w:val="28"/>
        </w:rPr>
      </w:pPr>
      <w:r>
        <w:rPr>
          <w:sz w:val="28"/>
          <w:szCs w:val="28"/>
        </w:rPr>
        <w:t>- Tổ chức tuyên truyền đến cha mẹ học sinh, học sinh thực hiện tốt các biện pháp phòng chống dịch bệnh COVID 19; an toàn giao thông, đảm bảo an toàn phòng chống tai nạn thương tích; phòng chống đuối nước.</w:t>
      </w:r>
    </w:p>
    <w:p w:rsidR="00DF7F0F" w:rsidRDefault="00DF7F0F" w:rsidP="00DF7F0F">
      <w:pPr>
        <w:spacing w:line="360" w:lineRule="auto"/>
        <w:ind w:firstLine="720"/>
        <w:jc w:val="both"/>
        <w:rPr>
          <w:sz w:val="28"/>
          <w:szCs w:val="28"/>
        </w:rPr>
      </w:pPr>
      <w:r>
        <w:rPr>
          <w:sz w:val="28"/>
          <w:szCs w:val="28"/>
        </w:rPr>
        <w:t>- Triển khai cho học sinh chơi các trò chơi dân gian.</w:t>
      </w:r>
    </w:p>
    <w:p w:rsidR="00DF7F0F" w:rsidRDefault="00DF7F0F" w:rsidP="00DF7F0F">
      <w:pPr>
        <w:spacing w:line="360" w:lineRule="auto"/>
        <w:ind w:firstLine="720"/>
        <w:jc w:val="both"/>
        <w:rPr>
          <w:sz w:val="28"/>
          <w:szCs w:val="28"/>
        </w:rPr>
      </w:pPr>
      <w:r>
        <w:rPr>
          <w:sz w:val="28"/>
          <w:szCs w:val="28"/>
        </w:rPr>
        <w:t>- Khai mạc hội khỏe phù đổng cấp trường năm học 2021-2022 (điều chỉnh lại so với kế hoạch ban đầu).</w:t>
      </w:r>
    </w:p>
    <w:p w:rsidR="00DF7F0F" w:rsidRDefault="00DF7F0F" w:rsidP="00DF7F0F">
      <w:pPr>
        <w:spacing w:line="360" w:lineRule="auto"/>
        <w:ind w:firstLine="720"/>
        <w:jc w:val="both"/>
        <w:rPr>
          <w:sz w:val="28"/>
          <w:szCs w:val="28"/>
        </w:rPr>
      </w:pPr>
      <w:r>
        <w:rPr>
          <w:sz w:val="28"/>
          <w:szCs w:val="28"/>
        </w:rPr>
        <w:t>- Tiếp tục thực hiện tốt nền nếp chấp hành giao thông; vệ sinh môi trường.</w:t>
      </w:r>
    </w:p>
    <w:p w:rsidR="00DF7F0F" w:rsidRDefault="00DF7F0F" w:rsidP="00DF7F0F">
      <w:pPr>
        <w:spacing w:line="360" w:lineRule="auto"/>
        <w:ind w:firstLine="720"/>
        <w:jc w:val="both"/>
        <w:rPr>
          <w:sz w:val="28"/>
          <w:szCs w:val="28"/>
        </w:rPr>
      </w:pPr>
      <w:r>
        <w:rPr>
          <w:sz w:val="28"/>
          <w:szCs w:val="28"/>
        </w:rPr>
        <w:t>- Tổ chức chào mừng ngày phụ nữ Việt Nam 20/10</w:t>
      </w:r>
    </w:p>
    <w:p w:rsidR="00DF7F0F" w:rsidRDefault="00DF7F0F" w:rsidP="00DF7F0F">
      <w:pPr>
        <w:spacing w:line="360" w:lineRule="auto"/>
        <w:ind w:firstLine="720"/>
        <w:jc w:val="both"/>
        <w:rPr>
          <w:b/>
          <w:sz w:val="28"/>
          <w:szCs w:val="28"/>
        </w:rPr>
      </w:pPr>
      <w:r>
        <w:rPr>
          <w:b/>
          <w:sz w:val="28"/>
          <w:szCs w:val="28"/>
        </w:rPr>
        <w:t>3.4. Công tác vệ sinh môi trường, ANTT, bán trú, y tế học đường.</w:t>
      </w:r>
    </w:p>
    <w:p w:rsidR="00DF7F0F" w:rsidRDefault="00DF7F0F" w:rsidP="00DF7F0F">
      <w:pPr>
        <w:spacing w:line="360" w:lineRule="auto"/>
        <w:ind w:firstLine="720"/>
        <w:jc w:val="both"/>
        <w:rPr>
          <w:sz w:val="28"/>
          <w:szCs w:val="28"/>
        </w:rPr>
      </w:pPr>
      <w:r>
        <w:rPr>
          <w:sz w:val="28"/>
          <w:szCs w:val="28"/>
        </w:rPr>
        <w:t>- Hằng ngày, các lớp tiếp tục dọn vệ sinh, sát trùng khử khuẩn phòng học sau khi kết thúc buổi học.</w:t>
      </w:r>
    </w:p>
    <w:p w:rsidR="00DF7F0F" w:rsidRDefault="00DF7F0F" w:rsidP="00DF7F0F">
      <w:pPr>
        <w:spacing w:line="360" w:lineRule="auto"/>
        <w:ind w:firstLine="720"/>
        <w:jc w:val="both"/>
        <w:rPr>
          <w:sz w:val="28"/>
          <w:szCs w:val="28"/>
        </w:rPr>
      </w:pPr>
      <w:r>
        <w:rPr>
          <w:sz w:val="28"/>
          <w:szCs w:val="28"/>
        </w:rPr>
        <w:t>- Bộ phận lao công tiếp tục thực hiện tốt công dọn vệ sinh đảm môi trường sạch đẹp</w:t>
      </w:r>
    </w:p>
    <w:p w:rsidR="00DF7F0F" w:rsidRDefault="00DF7F0F" w:rsidP="00DF7F0F">
      <w:pPr>
        <w:spacing w:line="360" w:lineRule="auto"/>
        <w:ind w:firstLine="720"/>
        <w:jc w:val="both"/>
        <w:rPr>
          <w:sz w:val="28"/>
          <w:szCs w:val="28"/>
        </w:rPr>
      </w:pPr>
      <w:r>
        <w:rPr>
          <w:sz w:val="28"/>
          <w:szCs w:val="28"/>
        </w:rPr>
        <w:t>- Bộ phận y tế làm tốt công tác tuyên truyền phòng chống dịch bệnh Covid 19, các dịch bệnh theo mùa.</w:t>
      </w:r>
    </w:p>
    <w:p w:rsidR="00DF7F0F" w:rsidRDefault="00DF7F0F" w:rsidP="00DF7F0F">
      <w:pPr>
        <w:spacing w:line="360" w:lineRule="auto"/>
        <w:ind w:firstLine="720"/>
        <w:jc w:val="both"/>
        <w:rPr>
          <w:sz w:val="28"/>
          <w:szCs w:val="28"/>
        </w:rPr>
      </w:pPr>
      <w:r>
        <w:rPr>
          <w:sz w:val="28"/>
          <w:szCs w:val="28"/>
        </w:rPr>
        <w:t>- Bộ phận bảo vệ tiếp tục làm tốt công kiểm soát, theo dõi đầy đủ khách ra vào trường.</w:t>
      </w:r>
    </w:p>
    <w:p w:rsidR="00DF7F0F" w:rsidRDefault="00DF7F0F" w:rsidP="00DF7F0F">
      <w:pPr>
        <w:spacing w:line="360" w:lineRule="auto"/>
        <w:ind w:firstLine="720"/>
        <w:jc w:val="both"/>
        <w:rPr>
          <w:sz w:val="28"/>
          <w:szCs w:val="28"/>
        </w:rPr>
      </w:pPr>
      <w:r>
        <w:rPr>
          <w:b/>
          <w:sz w:val="28"/>
          <w:szCs w:val="28"/>
        </w:rPr>
        <w:t>3.5. Công tác cơ sở vật chất, tài chính</w:t>
      </w:r>
    </w:p>
    <w:p w:rsidR="00DF7F0F" w:rsidRDefault="00DF7F0F" w:rsidP="00DF7F0F">
      <w:pPr>
        <w:spacing w:line="360" w:lineRule="auto"/>
        <w:ind w:firstLine="720"/>
        <w:jc w:val="both"/>
        <w:rPr>
          <w:sz w:val="28"/>
          <w:szCs w:val="28"/>
        </w:rPr>
      </w:pPr>
      <w:r>
        <w:rPr>
          <w:sz w:val="28"/>
          <w:szCs w:val="28"/>
        </w:rPr>
        <w:t xml:space="preserve">- Bổ sung thuốc và đồ dùng y tế cho cả 3 cơ sở. </w:t>
      </w:r>
    </w:p>
    <w:p w:rsidR="00DF7F0F" w:rsidRDefault="00DF7F0F" w:rsidP="00DF7F0F">
      <w:pPr>
        <w:spacing w:line="360" w:lineRule="auto"/>
        <w:ind w:firstLine="720"/>
        <w:jc w:val="both"/>
        <w:rPr>
          <w:sz w:val="28"/>
          <w:szCs w:val="28"/>
        </w:rPr>
      </w:pPr>
      <w:r>
        <w:rPr>
          <w:sz w:val="28"/>
          <w:szCs w:val="28"/>
        </w:rPr>
        <w:t>- Hoàn thiện việc trồng cây tại vườn trường (khối 4, 5).</w:t>
      </w:r>
    </w:p>
    <w:p w:rsidR="00DF7F0F" w:rsidRDefault="00DF7F0F" w:rsidP="00DF7F0F">
      <w:pPr>
        <w:spacing w:line="360" w:lineRule="auto"/>
        <w:ind w:firstLine="720"/>
        <w:jc w:val="both"/>
        <w:rPr>
          <w:sz w:val="28"/>
          <w:szCs w:val="28"/>
        </w:rPr>
      </w:pPr>
      <w:r>
        <w:rPr>
          <w:sz w:val="28"/>
          <w:szCs w:val="28"/>
        </w:rPr>
        <w:t>- Vẽ trang trí tường rào tại cơ sở 1 và 2.</w:t>
      </w:r>
    </w:p>
    <w:p w:rsidR="00DF7F0F" w:rsidRDefault="00DF7F0F" w:rsidP="00DF7F0F">
      <w:pPr>
        <w:spacing w:line="360" w:lineRule="auto"/>
        <w:ind w:firstLine="720"/>
        <w:jc w:val="both"/>
        <w:rPr>
          <w:b/>
          <w:sz w:val="28"/>
          <w:szCs w:val="28"/>
        </w:rPr>
      </w:pPr>
      <w:r>
        <w:rPr>
          <w:b/>
          <w:sz w:val="28"/>
          <w:szCs w:val="28"/>
        </w:rPr>
        <w:t>3.6. Công tác kiểm tra (có thông báo cụ thể)</w:t>
      </w:r>
    </w:p>
    <w:p w:rsidR="00D21225" w:rsidRDefault="00D21225" w:rsidP="00D21225">
      <w:pPr>
        <w:spacing w:line="360" w:lineRule="auto"/>
        <w:ind w:firstLine="720"/>
        <w:jc w:val="both"/>
        <w:rPr>
          <w:sz w:val="28"/>
          <w:lang w:val="vi-VN"/>
        </w:rPr>
      </w:pPr>
      <w:r>
        <w:rPr>
          <w:sz w:val="28"/>
          <w:lang w:val="vi-VN"/>
        </w:rPr>
        <w:t xml:space="preserve">Trên đây kế hoạch hoạt động trong tháng </w:t>
      </w:r>
      <w:r w:rsidR="00DF7F0F">
        <w:rPr>
          <w:sz w:val="28"/>
        </w:rPr>
        <w:t>10</w:t>
      </w:r>
      <w:r w:rsidR="00102D44">
        <w:rPr>
          <w:sz w:val="28"/>
        </w:rPr>
        <w:t>/202</w:t>
      </w:r>
      <w:r w:rsidR="00892CA0">
        <w:rPr>
          <w:sz w:val="28"/>
        </w:rPr>
        <w:t>1</w:t>
      </w:r>
      <w:r>
        <w:rPr>
          <w:sz w:val="28"/>
          <w:lang w:val="vi-VN"/>
        </w:rPr>
        <w:t>, đề nghị các tập thể, cá nhân nghiêm túc thực hiện.</w:t>
      </w:r>
    </w:p>
    <w:tbl>
      <w:tblPr>
        <w:tblW w:w="9802" w:type="dxa"/>
        <w:tblInd w:w="108" w:type="dxa"/>
        <w:tblLook w:val="01E0"/>
      </w:tblPr>
      <w:tblGrid>
        <w:gridCol w:w="5103"/>
        <w:gridCol w:w="4699"/>
      </w:tblGrid>
      <w:tr w:rsidR="00D21225" w:rsidTr="00E313E3">
        <w:tc>
          <w:tcPr>
            <w:tcW w:w="5103" w:type="dxa"/>
            <w:hideMark/>
          </w:tcPr>
          <w:p w:rsidR="00D21225" w:rsidRDefault="00D21225" w:rsidP="00E313E3">
            <w:pPr>
              <w:jc w:val="both"/>
              <w:rPr>
                <w:b/>
                <w:i/>
                <w:lang w:val="vi-VN"/>
              </w:rPr>
            </w:pPr>
            <w:r>
              <w:rPr>
                <w:b/>
                <w:i/>
                <w:lang w:val="vi-VN"/>
              </w:rPr>
              <w:t>Nơi nhận:</w:t>
            </w:r>
          </w:p>
          <w:p w:rsidR="00D21225" w:rsidRDefault="00D21225" w:rsidP="00E313E3">
            <w:pPr>
              <w:jc w:val="both"/>
              <w:rPr>
                <w:sz w:val="22"/>
                <w:lang w:val="vi-VN"/>
              </w:rPr>
            </w:pPr>
            <w:r>
              <w:rPr>
                <w:sz w:val="22"/>
                <w:lang w:val="vi-VN"/>
              </w:rPr>
              <w:t>- Ban giám hiệu(chỉ đạo);</w:t>
            </w:r>
          </w:p>
          <w:p w:rsidR="00D21225" w:rsidRDefault="00D21225" w:rsidP="00E313E3">
            <w:pPr>
              <w:jc w:val="both"/>
              <w:rPr>
                <w:sz w:val="22"/>
                <w:lang w:val="pt-BR"/>
              </w:rPr>
            </w:pPr>
            <w:r>
              <w:rPr>
                <w:sz w:val="22"/>
                <w:lang w:val="pt-BR"/>
              </w:rPr>
              <w:t>- Các tổ khối(t/h);</w:t>
            </w:r>
          </w:p>
          <w:p w:rsidR="00D21225" w:rsidRDefault="00D21225" w:rsidP="00E313E3">
            <w:pPr>
              <w:jc w:val="both"/>
            </w:pPr>
            <w:r>
              <w:rPr>
                <w:sz w:val="22"/>
              </w:rPr>
              <w:t>- Lưu</w:t>
            </w:r>
          </w:p>
        </w:tc>
        <w:tc>
          <w:tcPr>
            <w:tcW w:w="4699" w:type="dxa"/>
          </w:tcPr>
          <w:p w:rsidR="00D21225" w:rsidRDefault="0029179E" w:rsidP="0029179E">
            <w:pPr>
              <w:rPr>
                <w:b/>
                <w:sz w:val="26"/>
              </w:rPr>
            </w:pPr>
            <w:r>
              <w:rPr>
                <w:b/>
                <w:sz w:val="26"/>
              </w:rPr>
              <w:t xml:space="preserve">                    </w:t>
            </w:r>
            <w:r w:rsidR="00D21225">
              <w:rPr>
                <w:b/>
                <w:sz w:val="26"/>
              </w:rPr>
              <w:t>HIỆU TRƯỞNG</w:t>
            </w:r>
          </w:p>
          <w:p w:rsidR="00D21225" w:rsidRDefault="00D21225" w:rsidP="00E313E3">
            <w:pPr>
              <w:jc w:val="center"/>
              <w:rPr>
                <w:b/>
                <w:sz w:val="26"/>
              </w:rPr>
            </w:pPr>
          </w:p>
          <w:p w:rsidR="00D21225" w:rsidRDefault="00D21225" w:rsidP="00E313E3">
            <w:pPr>
              <w:jc w:val="center"/>
              <w:rPr>
                <w:b/>
                <w:sz w:val="26"/>
              </w:rPr>
            </w:pPr>
          </w:p>
          <w:p w:rsidR="00892CA0" w:rsidRDefault="00892CA0" w:rsidP="00E313E3">
            <w:pPr>
              <w:jc w:val="center"/>
              <w:rPr>
                <w:b/>
                <w:sz w:val="26"/>
              </w:rPr>
            </w:pPr>
          </w:p>
          <w:p w:rsidR="00D21225" w:rsidRDefault="00D21225" w:rsidP="00E313E3">
            <w:pPr>
              <w:jc w:val="center"/>
              <w:rPr>
                <w:b/>
                <w:sz w:val="26"/>
              </w:rPr>
            </w:pPr>
          </w:p>
          <w:p w:rsidR="00D21225" w:rsidRDefault="00D21225" w:rsidP="00E313E3">
            <w:pPr>
              <w:jc w:val="center"/>
            </w:pPr>
            <w:r>
              <w:rPr>
                <w:b/>
                <w:sz w:val="26"/>
              </w:rPr>
              <w:t>Phạm Ngọc Quang</w:t>
            </w:r>
          </w:p>
        </w:tc>
      </w:tr>
    </w:tbl>
    <w:p w:rsidR="004A7AC1" w:rsidRDefault="004A7AC1" w:rsidP="006B4987">
      <w:pPr>
        <w:spacing w:line="360" w:lineRule="auto"/>
        <w:jc w:val="both"/>
        <w:rPr>
          <w:sz w:val="28"/>
          <w:szCs w:val="28"/>
        </w:rPr>
      </w:pPr>
    </w:p>
    <w:sectPr w:rsidR="004A7AC1" w:rsidSect="0080436F">
      <w:pgSz w:w="11907" w:h="16840"/>
      <w:pgMar w:top="630" w:right="862" w:bottom="630" w:left="1622"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A7AC1"/>
    <w:rsid w:val="0006096F"/>
    <w:rsid w:val="000663E9"/>
    <w:rsid w:val="000B21A2"/>
    <w:rsid w:val="00102D44"/>
    <w:rsid w:val="00226B78"/>
    <w:rsid w:val="0029179E"/>
    <w:rsid w:val="0029277D"/>
    <w:rsid w:val="00412717"/>
    <w:rsid w:val="004A7AC1"/>
    <w:rsid w:val="005435FD"/>
    <w:rsid w:val="00646E53"/>
    <w:rsid w:val="006B4987"/>
    <w:rsid w:val="00773450"/>
    <w:rsid w:val="007B4FD6"/>
    <w:rsid w:val="0080436F"/>
    <w:rsid w:val="00892CA0"/>
    <w:rsid w:val="008A159F"/>
    <w:rsid w:val="009360FB"/>
    <w:rsid w:val="009D326B"/>
    <w:rsid w:val="009D454F"/>
    <w:rsid w:val="00AB7F02"/>
    <w:rsid w:val="00BF325E"/>
    <w:rsid w:val="00C61352"/>
    <w:rsid w:val="00C6710F"/>
    <w:rsid w:val="00CB0221"/>
    <w:rsid w:val="00CB711B"/>
    <w:rsid w:val="00CB71F5"/>
    <w:rsid w:val="00CE7840"/>
    <w:rsid w:val="00CF5638"/>
    <w:rsid w:val="00D16256"/>
    <w:rsid w:val="00D21225"/>
    <w:rsid w:val="00DA18E7"/>
    <w:rsid w:val="00DA3D3D"/>
    <w:rsid w:val="00DF0DBF"/>
    <w:rsid w:val="00DF7B2E"/>
    <w:rsid w:val="00DF7F0F"/>
    <w:rsid w:val="00EC7B65"/>
    <w:rsid w:val="00F551FC"/>
    <w:rsid w:val="00F6008A"/>
    <w:rsid w:val="00F826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F0DBF"/>
  </w:style>
  <w:style w:type="paragraph" w:styleId="Heading1">
    <w:name w:val="heading 1"/>
    <w:basedOn w:val="Normal"/>
    <w:next w:val="Normal"/>
    <w:rsid w:val="00DF0DBF"/>
    <w:pPr>
      <w:keepNext/>
      <w:keepLines/>
      <w:spacing w:before="480" w:after="120"/>
      <w:outlineLvl w:val="0"/>
    </w:pPr>
    <w:rPr>
      <w:b/>
      <w:sz w:val="48"/>
      <w:szCs w:val="48"/>
    </w:rPr>
  </w:style>
  <w:style w:type="paragraph" w:styleId="Heading2">
    <w:name w:val="heading 2"/>
    <w:basedOn w:val="Normal"/>
    <w:next w:val="Normal"/>
    <w:rsid w:val="00DF0DBF"/>
    <w:pPr>
      <w:spacing w:before="100" w:after="100"/>
      <w:outlineLvl w:val="1"/>
    </w:pPr>
    <w:rPr>
      <w:b/>
      <w:sz w:val="36"/>
      <w:szCs w:val="36"/>
    </w:rPr>
  </w:style>
  <w:style w:type="paragraph" w:styleId="Heading3">
    <w:name w:val="heading 3"/>
    <w:basedOn w:val="Normal"/>
    <w:next w:val="Normal"/>
    <w:rsid w:val="00DF0DBF"/>
    <w:pPr>
      <w:keepNext/>
      <w:keepLines/>
      <w:spacing w:before="280" w:after="80"/>
      <w:outlineLvl w:val="2"/>
    </w:pPr>
    <w:rPr>
      <w:b/>
      <w:sz w:val="28"/>
      <w:szCs w:val="28"/>
    </w:rPr>
  </w:style>
  <w:style w:type="paragraph" w:styleId="Heading4">
    <w:name w:val="heading 4"/>
    <w:basedOn w:val="Normal"/>
    <w:next w:val="Normal"/>
    <w:rsid w:val="00DF0DBF"/>
    <w:pPr>
      <w:keepNext/>
      <w:keepLines/>
      <w:spacing w:before="240" w:after="40"/>
      <w:outlineLvl w:val="3"/>
    </w:pPr>
    <w:rPr>
      <w:b/>
    </w:rPr>
  </w:style>
  <w:style w:type="paragraph" w:styleId="Heading5">
    <w:name w:val="heading 5"/>
    <w:basedOn w:val="Normal"/>
    <w:next w:val="Normal"/>
    <w:rsid w:val="00DF0DBF"/>
    <w:pPr>
      <w:keepNext/>
      <w:keepLines/>
      <w:spacing w:before="220" w:after="40"/>
      <w:outlineLvl w:val="4"/>
    </w:pPr>
    <w:rPr>
      <w:b/>
      <w:sz w:val="22"/>
      <w:szCs w:val="22"/>
    </w:rPr>
  </w:style>
  <w:style w:type="paragraph" w:styleId="Heading6">
    <w:name w:val="heading 6"/>
    <w:basedOn w:val="Normal"/>
    <w:next w:val="Normal"/>
    <w:rsid w:val="00DF0DB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F0DBF"/>
    <w:pPr>
      <w:keepNext/>
      <w:keepLines/>
      <w:spacing w:before="480" w:after="120"/>
    </w:pPr>
    <w:rPr>
      <w:b/>
      <w:sz w:val="72"/>
      <w:szCs w:val="72"/>
    </w:rPr>
  </w:style>
  <w:style w:type="paragraph" w:styleId="Subtitle">
    <w:name w:val="Subtitle"/>
    <w:basedOn w:val="Normal"/>
    <w:next w:val="Normal"/>
    <w:rsid w:val="00DF0DBF"/>
    <w:pPr>
      <w:keepNext/>
      <w:keepLines/>
      <w:spacing w:before="360" w:after="80"/>
    </w:pPr>
    <w:rPr>
      <w:rFonts w:ascii="Georgia" w:eastAsia="Georgia" w:hAnsi="Georgia" w:cs="Georgia"/>
      <w:i/>
      <w:color w:val="666666"/>
      <w:sz w:val="48"/>
      <w:szCs w:val="48"/>
    </w:rPr>
  </w:style>
  <w:style w:type="table" w:customStyle="1" w:styleId="a">
    <w:basedOn w:val="TableNormal"/>
    <w:rsid w:val="00DF0DBF"/>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rsid w:val="00F6008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before="100" w:after="10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rsid w:val="00F6008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Quang</dc:creator>
  <cp:lastModifiedBy>Mr Quang</cp:lastModifiedBy>
  <cp:revision>2</cp:revision>
  <cp:lastPrinted>2020-08-05T07:25:00Z</cp:lastPrinted>
  <dcterms:created xsi:type="dcterms:W3CDTF">2021-10-15T08:19:00Z</dcterms:created>
  <dcterms:modified xsi:type="dcterms:W3CDTF">2021-10-15T08:19:00Z</dcterms:modified>
</cp:coreProperties>
</file>